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7E" w:rsidRDefault="002B6F46">
      <w:pPr>
        <w:pStyle w:val="Standard"/>
        <w:jc w:val="right"/>
        <w:rPr>
          <w:rFonts w:hint="eastAsia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268605</wp:posOffset>
            </wp:positionV>
            <wp:extent cx="756563" cy="767912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63" cy="767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3C1">
        <w:rPr>
          <w:noProof/>
          <w:lang w:eastAsia="pl-PL" w:bidi="ar-SA"/>
        </w:rPr>
        <w:drawing>
          <wp:inline distT="0" distB="0" distL="0" distR="0">
            <wp:extent cx="779782" cy="504821"/>
            <wp:effectExtent l="0" t="0" r="1268" b="0"/>
            <wp:docPr id="1" name="Obraz 6" descr="http://www.pfron.org.pl/fileadmin/Redakcja/logo/PFRON_wersja_uzupelniajaca_RBG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2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6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320"/>
      </w:tblGrid>
      <w:tr w:rsidR="0003537E" w:rsidTr="002B6F46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 w:rsidP="002B6F4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wpływu: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 w:rsidP="002B6F46">
            <w:pPr>
              <w:pStyle w:val="TableContents"/>
              <w:rPr>
                <w:b/>
                <w:bCs/>
                <w:szCs w:val="22"/>
              </w:rPr>
            </w:pPr>
          </w:p>
        </w:tc>
      </w:tr>
      <w:tr w:rsidR="0003537E" w:rsidTr="002B6F46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 w:rsidP="002B6F4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sprawy: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 w:rsidP="002B6F46">
            <w:pPr>
              <w:pStyle w:val="TableContents"/>
              <w:rPr>
                <w:b/>
                <w:bCs/>
                <w:szCs w:val="22"/>
              </w:rPr>
            </w:pPr>
          </w:p>
        </w:tc>
      </w:tr>
    </w:tbl>
    <w:p w:rsidR="0003537E" w:rsidRDefault="002B6F46" w:rsidP="002B6F46">
      <w:pPr>
        <w:pStyle w:val="Standard"/>
        <w:tabs>
          <w:tab w:val="left" w:pos="1035"/>
        </w:tabs>
        <w:rPr>
          <w:rFonts w:ascii="Arial" w:hAnsi="Arial"/>
        </w:rPr>
      </w:pP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br w:type="textWrapping" w:clear="all"/>
      </w:r>
    </w:p>
    <w:p w:rsidR="0003537E" w:rsidRDefault="006A63C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03537E" w:rsidRDefault="006A63C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 dofinansowanie ze środków PFRON w ramach pilotażowego programu „Aktywny samorząd”</w:t>
      </w:r>
    </w:p>
    <w:p w:rsidR="0003537E" w:rsidRDefault="006A63C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Moduł I – likwidacja barier utrudniających aktywizację społeczną i zawodową</w:t>
      </w:r>
    </w:p>
    <w:p w:rsidR="0003537E" w:rsidRDefault="0003537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03537E" w:rsidRDefault="006A63C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C – Zadanie nr 4</w:t>
      </w:r>
    </w:p>
    <w:p w:rsidR="0003537E" w:rsidRDefault="006A63C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pomoc w </w:t>
      </w:r>
      <w:r>
        <w:rPr>
          <w:rFonts w:ascii="Arial" w:hAnsi="Arial"/>
          <w:b/>
          <w:bCs/>
          <w:sz w:val="22"/>
          <w:szCs w:val="22"/>
        </w:rPr>
        <w:t>utrzymaniu sprawności technicznej posiadanej protezy kończyny, w której zastosowano nowoczesne rozwiązania techniczne</w:t>
      </w:r>
    </w:p>
    <w:p w:rsidR="0003537E" w:rsidRDefault="0003537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swoim imieniu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rodzic dziecka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opiekun prawny dziecka/podopiecznego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  <w:r>
              <w:rPr>
                <w:b/>
                <w:bCs/>
                <w:sz w:val="20"/>
                <w:szCs w:val="20"/>
              </w:rPr>
              <w:t>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wolna/y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zamężna/żonaty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samodzielne (osoba samotna)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wspólne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</w:t>
            </w:r>
            <w:r>
              <w:rPr>
                <w:b/>
                <w:bCs/>
                <w:sz w:val="20"/>
                <w:szCs w:val="20"/>
              </w:rPr>
              <w:t>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miejscowości: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miasto powyżej 5 tys. mieszkańców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miasto do 5 tys. mieszkańców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wieś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ADRES ZAMELDOWANIA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tak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znaczny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umiarkowany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lekki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grupa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I grupa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 grupa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dotyczy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całkowita niezdolność do pracy i do samodzielnej egzystencji lub całkowita niezdolność do samodzielnej egzystencji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całkowita niezdolność do pracy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częściowa niezdolność do pracy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Osoba w wieku do 16 </w:t>
            </w:r>
            <w:r>
              <w:rPr>
                <w:b/>
                <w:bCs/>
                <w:sz w:val="20"/>
                <w:szCs w:val="20"/>
              </w:rPr>
              <w:t>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okresowo – do dnia:…………………………………………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bezterminowo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05-R – narząd ruchu</w:t>
            </w:r>
          </w:p>
          <w:p w:rsidR="0003537E" w:rsidRDefault="006A63C1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Wnioskodawca lub </w:t>
            </w:r>
            <w:r>
              <w:rPr>
                <w:sz w:val="20"/>
                <w:szCs w:val="20"/>
              </w:rPr>
              <w:t>dziecko/podopieczny porusza się przy pomocy wózka inwalidzkiego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04-O – narząd wzroku</w:t>
            </w:r>
          </w:p>
          <w:p w:rsidR="0003537E" w:rsidRDefault="006A63C1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niewidoma</w:t>
            </w:r>
          </w:p>
          <w:p w:rsidR="0003537E" w:rsidRDefault="006A63C1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głuchoniewidoma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Inne przyczyny niepełnosprawności wynikające z orzeczenia (proszę zaznaczyć właściwy kod/symbol):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01-U – </w:t>
            </w:r>
            <w:r>
              <w:rPr>
                <w:sz w:val="20"/>
                <w:szCs w:val="20"/>
              </w:rPr>
              <w:t>upośledzenie umysłowe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02-P – choroby psychiczne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03-L – zaburzenia głosu, mowy i choroby słuchu</w:t>
            </w:r>
          </w:p>
          <w:p w:rsidR="0003537E" w:rsidRDefault="006A63C1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06-E – epilepsja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07-S – choroby układu oddechowego i krążenia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08-T – choroby układu pokarmowego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09-M – choroby układu moczowo-płcioweg</w:t>
            </w:r>
            <w:r>
              <w:rPr>
                <w:sz w:val="20"/>
                <w:szCs w:val="20"/>
              </w:rPr>
              <w:t>o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10-N – choroby neurologiczne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11-I – inne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12-C – całościowe zaburzenia rozwojowe</w:t>
            </w:r>
          </w:p>
        </w:tc>
      </w:tr>
    </w:tbl>
    <w:p w:rsidR="0003537E" w:rsidRDefault="0003537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1346"/>
        <w:gridCol w:w="1346"/>
        <w:gridCol w:w="1346"/>
        <w:gridCol w:w="1348"/>
      </w:tblGrid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nieaktywna/y zawodowo</w:t>
            </w:r>
          </w:p>
          <w:p w:rsidR="0003537E" w:rsidRDefault="006A63C1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bezrobotna/y (zarejestrowany w Powiatowym Urzędzie Pracy)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poszukująca/y pracy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gospodarcza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rolnicza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zatrudniony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dotyczące zatrudnienia (o ile dotyczy)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Zatrudniony od dnia: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zatrudnienia: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określony, do dnia:…………………………………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nieokreślony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inny, </w:t>
            </w:r>
            <w:r>
              <w:rPr>
                <w:sz w:val="20"/>
                <w:szCs w:val="20"/>
              </w:rPr>
              <w:t>jaki:………………………………………………………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zatrudnienia: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umowy o pracę</w:t>
            </w:r>
          </w:p>
          <w:p w:rsidR="0003537E" w:rsidRDefault="006A63C1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powołania, wyboru, mianowania oraz spółdzielczej umowy o pracę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umowa cywilnoprawna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staż zawodowy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pracodawcy: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pracodawcy:</w:t>
            </w: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przedszkole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podstawowa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gimnazjum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zasadnicza szkoła zawodowa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liceum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technikum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policealna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kolegium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studia doktoranckie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(1 i 2 stopnia oraz jednolite magisterskie)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podyplomowe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inna, jaka:……………………………………………………..</w:t>
            </w: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I ADRES PLACÓWKI, DO KTÓREJ WNIOSKODAWCA LUB DZIECKO/PODOPIECZNY UCZĘSZCZA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</w:t>
            </w:r>
            <w:r>
              <w:rPr>
                <w:b/>
                <w:bCs/>
                <w:sz w:val="20"/>
                <w:szCs w:val="20"/>
              </w:rPr>
              <w:t>lokalu: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Osiągnięcia w nauce i wychowaniu (np. olimpiady, konkursy, wyróżnienia, wolontariat):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Cs w:val="22"/>
              </w:rPr>
            </w:pPr>
          </w:p>
          <w:p w:rsidR="0003537E" w:rsidRDefault="0003537E">
            <w:pPr>
              <w:pStyle w:val="TableContents"/>
              <w:rPr>
                <w:szCs w:val="22"/>
              </w:rPr>
            </w:pPr>
          </w:p>
          <w:p w:rsidR="0003537E" w:rsidRDefault="0003537E">
            <w:pPr>
              <w:pStyle w:val="TableContents"/>
              <w:rPr>
                <w:szCs w:val="22"/>
              </w:rPr>
            </w:pPr>
          </w:p>
          <w:p w:rsidR="0003537E" w:rsidRDefault="0003537E">
            <w:pPr>
              <w:pStyle w:val="TableContents"/>
              <w:rPr>
                <w:szCs w:val="22"/>
              </w:rPr>
            </w:pPr>
          </w:p>
          <w:p w:rsidR="0003537E" w:rsidRDefault="0003537E">
            <w:pPr>
              <w:pStyle w:val="TableContents"/>
              <w:rPr>
                <w:szCs w:val="22"/>
              </w:rPr>
            </w:pPr>
          </w:p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Wnioskodawca korzystał ze środków PFRON w ciągu </w:t>
            </w:r>
            <w:r>
              <w:rPr>
                <w:b/>
                <w:bCs/>
                <w:sz w:val="20"/>
                <w:szCs w:val="20"/>
              </w:rPr>
              <w:t>ostatnich 3 lat                          (przed rokiem, w którym złożony został wniosek o dofinansowanie), w tym poprzez PCPR lub MOPR?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 (nazwa instytucji, programu i/ lub zadania,              w ramach którego przyznana została </w:t>
            </w:r>
            <w:r>
              <w:rPr>
                <w:b/>
                <w:bCs/>
                <w:sz w:val="20"/>
                <w:szCs w:val="20"/>
              </w:rPr>
              <w:t>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dofinansowania</w:t>
            </w:r>
          </w:p>
          <w:p w:rsidR="0003537E" w:rsidRDefault="006A63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(co zostało zakupione                                    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rozliczenia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Wysokość </w:t>
            </w:r>
            <w:proofErr w:type="spellStart"/>
            <w:r>
              <w:rPr>
                <w:b/>
                <w:bCs/>
                <w:sz w:val="20"/>
                <w:szCs w:val="20"/>
              </w:rPr>
              <w:t>dofinanso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bCs/>
                <w:sz w:val="20"/>
                <w:szCs w:val="20"/>
              </w:rPr>
              <w:t>wania</w:t>
            </w:r>
            <w:proofErr w:type="spellEnd"/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Razem </w:t>
            </w:r>
            <w:r>
              <w:rPr>
                <w:b/>
                <w:bCs/>
                <w:sz w:val="20"/>
                <w:szCs w:val="20"/>
              </w:rPr>
              <w:t>uzyskane dofinansowanie: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PFRON: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Realizatora programu: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Jeżeli tak, proszę  podać rodzaj i wysokość (w zł) </w:t>
            </w:r>
            <w:r>
              <w:rPr>
                <w:b/>
                <w:bCs/>
                <w:sz w:val="20"/>
                <w:szCs w:val="20"/>
              </w:rPr>
              <w:t>wymagalnego zobowiązania:</w:t>
            </w:r>
          </w:p>
          <w:p w:rsidR="0003537E" w:rsidRDefault="006A63C1">
            <w:pPr>
              <w:pStyle w:val="TableContents"/>
            </w:pPr>
            <w:r>
              <w:rPr>
                <w:sz w:val="16"/>
                <w:szCs w:val="16"/>
                <w:u w:val="single"/>
              </w:rPr>
              <w:t>Uwaga!</w:t>
            </w:r>
            <w:r>
              <w:rPr>
                <w:sz w:val="16"/>
                <w:szCs w:val="16"/>
              </w:rPr>
              <w:t xml:space="preserve"> Za „wymagalne zobowiązanie” należy rozumieć zobowiązanie, którego termin zapłaty upłynął</w:t>
            </w:r>
          </w:p>
          <w:p w:rsidR="0003537E" w:rsidRDefault="0003537E">
            <w:pPr>
              <w:pStyle w:val="TableContents"/>
              <w:rPr>
                <w:szCs w:val="22"/>
              </w:rPr>
            </w:pPr>
          </w:p>
          <w:p w:rsidR="0003537E" w:rsidRDefault="0003537E">
            <w:pPr>
              <w:pStyle w:val="TableContents"/>
              <w:rPr>
                <w:szCs w:val="22"/>
              </w:rPr>
            </w:pPr>
          </w:p>
          <w:p w:rsidR="0003537E" w:rsidRDefault="0003537E">
            <w:pPr>
              <w:pStyle w:val="TableContents"/>
              <w:rPr>
                <w:szCs w:val="22"/>
              </w:rPr>
            </w:pPr>
          </w:p>
          <w:p w:rsidR="0003537E" w:rsidRDefault="0003537E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03537E" w:rsidRDefault="0003537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INFORMACJE NIEZBĘDNE DO OCENY MERYTORYCZNEJ WNIOSKU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Są to informacje mogące decydować o kolejności </w:t>
            </w:r>
            <w:r>
              <w:rPr>
                <w:rFonts w:ascii="Arial" w:hAnsi="Arial"/>
                <w:sz w:val="18"/>
                <w:szCs w:val="18"/>
              </w:rPr>
              <w:t>realizacji wniosków, dlatego prosimy o wyczerpujące odpowiedzi na poniższe pytania. W miarę możliwości każdą podaną informację należy udokumentować. W przeciwnym razie, informacja może zostać nieuwzględniona w ocenie merytorycznej wniosku.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Wnioskodawcy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Czy niepełnosprawność Wnioskodawcy lub dziecka/podopiecznego jest sprzężona (występuje więcej niż jedna przyczyna niepełnosprawności)? Niepełnosprawność sprzężona musi być potwierdzona w posiadanym </w:t>
            </w:r>
            <w:r>
              <w:rPr>
                <w:rFonts w:ascii="Arial" w:hAnsi="Arial"/>
                <w:sz w:val="20"/>
                <w:szCs w:val="20"/>
              </w:rPr>
              <w:t>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2 przyczyny niepełnosprawności</w:t>
            </w:r>
          </w:p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3 przyczyny niepełnosprawności</w:t>
            </w:r>
          </w:p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Czy w przypadku przyznania dofinansowania Wnioskodawca pierwszy raz uzyska dofinansowanie danego przedmiotu </w:t>
            </w:r>
            <w:r>
              <w:rPr>
                <w:rFonts w:ascii="Arial" w:hAnsi="Arial"/>
                <w:sz w:val="20"/>
                <w:szCs w:val="20"/>
              </w:rPr>
              <w:t>dofinansowania                     (nigdy nie uzyskał pomocy ze środków PFRON na ten sam cel, w tym                 w ramach środków przekazywanych do samorządu np. w MOPR)?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Czy w gospodarstwie domowym Wnioskodawcy są także inne osoby niepe</w:t>
            </w:r>
            <w:r>
              <w:rPr>
                <w:rFonts w:ascii="Arial" w:hAnsi="Arial"/>
                <w:sz w:val="20"/>
                <w:szCs w:val="20"/>
              </w:rPr>
              <w:t>łnosprawne (posiadające odpowiednie orzeczenie prawne                  dot. niepełnosprawności)? Jeśli tak proszę dołączyć do wniosku kserokopię orzeczenia o stopniu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1 osoba</w:t>
            </w:r>
          </w:p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więcej niż 1 osoba</w:t>
            </w:r>
          </w:p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Arial" w:hAnsi="Arial"/>
                <w:kern w:val="0"/>
                <w:sz w:val="20"/>
                <w:szCs w:val="20"/>
              </w:rPr>
              <w:t>Cz</w:t>
            </w:r>
            <w:r>
              <w:rPr>
                <w:rFonts w:ascii="Arial" w:hAnsi="Arial"/>
                <w:kern w:val="0"/>
                <w:sz w:val="20"/>
                <w:szCs w:val="20"/>
              </w:rPr>
              <w:t xml:space="preserve">y Wnioskodawca, który jest aktywny zawodowo podnosi swoje kwalifikacje zawodowe?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 dotyczy</w:t>
            </w:r>
          </w:p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opisać)…………………………….</w:t>
            </w:r>
          </w:p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</w:p>
          <w:p w:rsidR="0003537E" w:rsidRDefault="0003537E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Osoba poszkodowana w 2018 lub 2019 roku w wyniku działania żywiołu lub innych zdarzeń </w:t>
            </w:r>
            <w:r>
              <w:rPr>
                <w:rFonts w:ascii="Arial" w:hAnsi="Arial"/>
                <w:sz w:val="20"/>
                <w:szCs w:val="20"/>
              </w:rPr>
              <w:t>losowych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Czy występują szczególne utrudnienia? Np. pogorszenie stanu zdrowia, konieczność leczenia szpitalnego, źle zurbanizowana czy skomunikowana z innymi miejscowość, skomplikowana sytuacja rodzinna, trudności finansowe, itp. </w:t>
            </w:r>
          </w:p>
          <w:p w:rsidR="0003537E" w:rsidRDefault="006A63C1">
            <w:pPr>
              <w:suppressLineNumbers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Proszę o udokumentowanie powyższych informacji.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 </w:t>
            </w:r>
          </w:p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3537E" w:rsidRDefault="0003537E">
            <w:pPr>
              <w:suppressLineNumbers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03537E" w:rsidRDefault="0003537E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Czy Wnioskodawca jest osobą samotnie wychowującą </w:t>
            </w:r>
            <w:r>
              <w:rPr>
                <w:rFonts w:ascii="Arial" w:hAnsi="Arial"/>
                <w:sz w:val="20"/>
                <w:szCs w:val="20"/>
              </w:rPr>
              <w:t>dziecko/podopiecznego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03537E" w:rsidRDefault="006A63C1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9. Uzasadnienie wniosku (należy uzasadnić wybór danego przedmiotu dofinansowania w odniesieniu do sprzętu posiadanego oraz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w odniesieniu do celu programu, jakim jest wyeliminowanie                                 lub zmniejszenie barier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3537E" w:rsidRDefault="0003537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898"/>
        <w:gridCol w:w="2693"/>
      </w:tblGrid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 SPECYFIKACJA PRZEDMIOTU DOFINANSOWANIA – Moduł I/Ob</w:t>
            </w:r>
            <w:r>
              <w:rPr>
                <w:b/>
                <w:bCs/>
                <w:szCs w:val="22"/>
              </w:rPr>
              <w:t>szar C/Zadanie nr 4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Proponowane do dofinansowania koszty utrzymania sprawności technicznej posiadanej protezy, w której zastosowano nowoczesne rozwiązania techniczne: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hd w:val="clear" w:color="auto" w:fill="CCCCCC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Orientacyjna cena brutto (w zł)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części zamiennych, jakich: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8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</w:t>
            </w:r>
            <w:r>
              <w:rPr>
                <w:sz w:val="20"/>
                <w:szCs w:val="20"/>
              </w:rPr>
              <w:t>dodatkowego wyposażenia, jakiego: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naprawy/remontu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przeglądu technicznego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konserwacji/renowacji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Inne, jakie: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przedmiotu dofinansowania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Orientacyjna cena brutto (w zł)</w:t>
            </w:r>
          </w:p>
        </w:tc>
        <w:tc>
          <w:tcPr>
            <w:tcW w:w="35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Kwota wnioskowana (w zł)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utrzymania sprawności technicznej protezy: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</w:pPr>
          </w:p>
        </w:tc>
        <w:tc>
          <w:tcPr>
            <w:tcW w:w="35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dojazdu na spotkanie                          z ekspertem PFRON: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</w:pPr>
          </w:p>
        </w:tc>
        <w:tc>
          <w:tcPr>
            <w:tcW w:w="35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Razem: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</w:pPr>
          </w:p>
        </w:tc>
        <w:tc>
          <w:tcPr>
            <w:tcW w:w="35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right"/>
            </w:pPr>
          </w:p>
        </w:tc>
      </w:tr>
    </w:tbl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1346"/>
        <w:gridCol w:w="1347"/>
        <w:gridCol w:w="1348"/>
        <w:gridCol w:w="2692"/>
        <w:gridCol w:w="2695"/>
      </w:tblGrid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6. INFORMACJE UZUPEŁNIAJĄCE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Specyfikacja posiadanej protezy, w której </w:t>
            </w:r>
            <w:r>
              <w:rPr>
                <w:sz w:val="18"/>
                <w:szCs w:val="18"/>
              </w:rPr>
              <w:t>zastosowano nowoczesne rozwiązania techniczne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PROTEZA KOŃCZYNY GÓRNEJ, po amputacji: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hd w:val="clear" w:color="auto" w:fill="CCCCCC"/>
              <w:jc w:val="center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PROTEZA KOŃCZYNY DOLNEJ, po amputacji: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 zakresie ręki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przedramienia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ramienia i wyłuszczeniu w stawie barkowym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poziomie podudzia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wysokości uda </w:t>
            </w:r>
            <w:r>
              <w:rPr>
                <w:sz w:val="20"/>
                <w:szCs w:val="20"/>
              </w:rPr>
              <w:t>(także przez staw kolanowy)</w:t>
            </w:r>
          </w:p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uda i wyłuszczeniu w stawie biodrowym  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Dodatkowe informacje - opis techniczny protezy (elementy fabryczne, podzespoły, komponenty, materiały):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Przyczyna amputacji kończyny: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uraz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inna, </w:t>
            </w:r>
            <w:r>
              <w:rPr>
                <w:sz w:val="20"/>
                <w:szCs w:val="20"/>
              </w:rPr>
              <w:t>jaka:…………………………………………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Aktualny stan procesu chorobowego Wnioskodawcy: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stabilny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niestabilny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shd w:val="clear" w:color="auto" w:fill="CCCCC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zdolności do pracy w wyniku wsparcia udzielonego w programie: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uzyskał pomoc ze środków PFRON w zakupie protezy: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</w:t>
            </w:r>
            <w:r>
              <w:rPr>
                <w:rFonts w:eastAsia="Wingdings" w:cs="Wingdings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ramach:</w:t>
            </w:r>
          </w:p>
        </w:tc>
        <w:tc>
          <w:tcPr>
            <w:tcW w:w="67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gwarancyjny w związku z zakupem protezy upłynął: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dniu:</w:t>
            </w:r>
          </w:p>
        </w:tc>
        <w:tc>
          <w:tcPr>
            <w:tcW w:w="942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Posiadana proteza była naprawiana: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roku:</w:t>
            </w:r>
          </w:p>
        </w:tc>
        <w:tc>
          <w:tcPr>
            <w:tcW w:w="942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Gwarancja na naprawę upłynęła: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dniu:</w:t>
            </w:r>
          </w:p>
        </w:tc>
        <w:tc>
          <w:tcPr>
            <w:tcW w:w="942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Jakie problemy </w:t>
            </w:r>
            <w:r>
              <w:rPr>
                <w:b/>
                <w:bCs/>
                <w:sz w:val="20"/>
                <w:szCs w:val="20"/>
              </w:rPr>
              <w:t>techniczne występują z użytkowaną protezą (jakie są istotne przesłanki udzielenia wsparcia                         ze środków PFRON):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</w:pPr>
          </w:p>
          <w:p w:rsidR="0003537E" w:rsidRDefault="0003537E">
            <w:pPr>
              <w:pStyle w:val="TableContents"/>
            </w:pPr>
          </w:p>
          <w:p w:rsidR="0003537E" w:rsidRDefault="0003537E">
            <w:pPr>
              <w:pStyle w:val="TableContents"/>
            </w:pPr>
          </w:p>
          <w:p w:rsidR="0003537E" w:rsidRDefault="0003537E">
            <w:pPr>
              <w:pStyle w:val="TableContents"/>
            </w:pPr>
          </w:p>
          <w:p w:rsidR="0003537E" w:rsidRDefault="0003537E">
            <w:pPr>
              <w:pStyle w:val="TableContents"/>
            </w:pPr>
          </w:p>
          <w:p w:rsidR="0003537E" w:rsidRDefault="0003537E">
            <w:pPr>
              <w:pStyle w:val="TableContents"/>
            </w:pPr>
          </w:p>
          <w:p w:rsidR="0003537E" w:rsidRDefault="0003537E">
            <w:pPr>
              <w:pStyle w:val="TableContents"/>
            </w:pPr>
          </w:p>
          <w:p w:rsidR="0003537E" w:rsidRDefault="0003537E">
            <w:pPr>
              <w:pStyle w:val="TableContents"/>
            </w:pPr>
          </w:p>
        </w:tc>
      </w:tr>
    </w:tbl>
    <w:p w:rsidR="0003537E" w:rsidRDefault="0003537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RACHUNKU BANKOWEGO WNIOSKODAWCY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który zostaną przekazane środki w przypadku pozytywnego </w:t>
            </w:r>
            <w:r>
              <w:rPr>
                <w:sz w:val="18"/>
                <w:szCs w:val="18"/>
              </w:rPr>
              <w:t>rozpatrzenia wniosku</w:t>
            </w:r>
          </w:p>
          <w:p w:rsidR="0003537E" w:rsidRDefault="006A63C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</w:tbl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03537E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OŚWIADCZENIA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że:</w:t>
            </w:r>
          </w:p>
          <w:p w:rsidR="0003537E" w:rsidRDefault="006A63C1">
            <w:pPr>
              <w:pStyle w:val="TableContents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Informacje podane we wniosku i załącznikach są zgodne z prawdą </w:t>
            </w:r>
            <w:r>
              <w:rPr>
                <w:sz w:val="20"/>
                <w:szCs w:val="20"/>
              </w:rPr>
              <w:t>oraz przyjmuję do wiadomości, że podanie informacji niezgodnych z prawdą, eliminuje wniosek z dalszego rozpatrywania,</w:t>
            </w:r>
          </w:p>
          <w:p w:rsidR="0003537E" w:rsidRDefault="006A63C1">
            <w:pPr>
              <w:pStyle w:val="TableContents"/>
              <w:spacing w:before="113"/>
              <w:jc w:val="both"/>
            </w:pPr>
            <w:r>
              <w:rPr>
                <w:sz w:val="20"/>
                <w:szCs w:val="20"/>
              </w:rPr>
              <w:t>2.Zapoznałam/em się z zasadami udzielania pomocy w ramach pilotażowego programu „Aktywny samorząd”,                     które przyjmuję do</w:t>
            </w:r>
            <w:r>
              <w:rPr>
                <w:sz w:val="20"/>
                <w:szCs w:val="20"/>
              </w:rPr>
              <w:t xml:space="preserve"> wiadomości i stosowania oraz przyjęłam/em do wiadomości, że tekst programu jest dostępny                  pod adresem: </w:t>
            </w:r>
            <w:hyperlink r:id="rId9" w:history="1">
              <w:r>
                <w:rPr>
                  <w:rStyle w:val="Hipercze"/>
                  <w:sz w:val="20"/>
                  <w:szCs w:val="20"/>
                </w:rPr>
                <w:t>www.pfron.org.pl</w:t>
              </w:r>
            </w:hyperlink>
            <w:r>
              <w:rPr>
                <w:sz w:val="20"/>
                <w:szCs w:val="20"/>
              </w:rPr>
              <w:t xml:space="preserve">, a także: </w:t>
            </w:r>
            <w:hyperlink r:id="rId10" w:history="1">
              <w:r>
                <w:rPr>
                  <w:rStyle w:val="Hipercze"/>
                  <w:sz w:val="20"/>
                  <w:szCs w:val="20"/>
                </w:rPr>
                <w:t>www.mopr.wloclawek.pl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3537E" w:rsidRDefault="006A63C1">
            <w:pPr>
              <w:pStyle w:val="TableContents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3.Przyjmuję do wiadomości i stosowania, iż złożenie niniejszego wniosku o dofinansowanie nie gwarantuje uzyskania pomocy w ramach realizacji programu oraz, że warunkiem zawarcia umowy dofinansowania jest spełnianie warunków uczestnictwa określonych w prog</w:t>
            </w:r>
            <w:r>
              <w:rPr>
                <w:sz w:val="20"/>
                <w:szCs w:val="20"/>
              </w:rPr>
              <w:t>ramie także w dniu podpisania umowy,</w:t>
            </w:r>
          </w:p>
          <w:p w:rsidR="0003537E" w:rsidRDefault="006A63C1">
            <w:pPr>
              <w:pStyle w:val="TableContents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4.Posiadam środki finansowe na pokrycie udziału własnego w kosztach utrzymania sprawności technicznej posiadanej protezy, w której zastosowano nowoczesne rozwiązania techniczne (w zależności od wysokości przyznanej pomo</w:t>
            </w:r>
            <w:r>
              <w:rPr>
                <w:sz w:val="20"/>
                <w:szCs w:val="20"/>
              </w:rPr>
              <w:t>cy finansowej – co najmniej 10% ceny brutto),</w:t>
            </w:r>
          </w:p>
          <w:p w:rsidR="0003537E" w:rsidRDefault="006A63C1">
            <w:pPr>
              <w:pStyle w:val="TableContents"/>
              <w:spacing w:before="113"/>
              <w:jc w:val="both"/>
            </w:pPr>
            <w:r>
              <w:rPr>
                <w:sz w:val="20"/>
                <w:szCs w:val="20"/>
              </w:rPr>
              <w:t>5.Na cel objęty niniejszym wnioskiem (utrzymanie sprawności technicznej posiadanej protezy, w której zastosowano nowoczesne rozwiązania techniczne) uzyskałam/em pomoc ze środków Narodowego Funduszu Zdrowia:</w:t>
            </w:r>
            <w:r>
              <w:rPr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</w:t>
            </w:r>
            <w:r>
              <w:rPr>
                <w:rFonts w:eastAsia="Wingdings" w:cs="Wingdings"/>
                <w:sz w:val="20"/>
                <w:szCs w:val="20"/>
              </w:rPr>
              <w:t xml:space="preserve">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nie,</w:t>
            </w:r>
          </w:p>
          <w:p w:rsidR="0003537E" w:rsidRDefault="006A63C1">
            <w:pPr>
              <w:pStyle w:val="TableContents"/>
              <w:spacing w:before="113"/>
              <w:jc w:val="both"/>
            </w:pPr>
            <w:r>
              <w:rPr>
                <w:sz w:val="20"/>
                <w:szCs w:val="20"/>
              </w:rPr>
              <w:t xml:space="preserve">6.Przyjmuję do wiadomości i stosowania, iż </w:t>
            </w:r>
            <w:r>
              <w:rPr>
                <w:rFonts w:cs="Times New Roman"/>
                <w:sz w:val="20"/>
                <w:szCs w:val="20"/>
              </w:rPr>
              <w:t xml:space="preserve">środki finansowe stanowiące udział własny wnioskodawcy mogą pochodzić       z różnych źródeł, jednak nie mogą pochodzić ze środków </w:t>
            </w:r>
            <w:r>
              <w:rPr>
                <w:rFonts w:cs="Times New Roman"/>
                <w:iCs/>
                <w:sz w:val="20"/>
                <w:szCs w:val="20"/>
              </w:rPr>
              <w:t>Państwowego Funduszu Rehabilitacji Osób Niepełnosprawnych,</w:t>
            </w:r>
          </w:p>
          <w:p w:rsidR="0003537E" w:rsidRDefault="006A63C1">
            <w:pPr>
              <w:pStyle w:val="TableContents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7.Przyjmu</w:t>
            </w:r>
            <w:r>
              <w:rPr>
                <w:sz w:val="20"/>
                <w:szCs w:val="20"/>
              </w:rPr>
              <w:t>ję do wiadomości i stosowania, że ewentualne wyjaśnienia, uzupełnienia zapisów lub brakujących załączników do wniosku należy dostarczyć niezwłocznie, w terminie wyznaczonym przez Realizatora programu oraz, że prawidłowo zaadresowana korespondencja, która p</w:t>
            </w:r>
            <w:r>
              <w:rPr>
                <w:sz w:val="20"/>
                <w:szCs w:val="20"/>
              </w:rPr>
              <w:t xml:space="preserve">omimo dwukrotnego awizowania nie zostanie odebrana, uznawana będzie                    za doręczoną,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03537E" w:rsidRDefault="006A63C1">
            <w:pPr>
              <w:pStyle w:val="TableContents"/>
              <w:spacing w:before="113"/>
            </w:pPr>
            <w:r>
              <w:rPr>
                <w:sz w:val="20"/>
                <w:szCs w:val="20"/>
              </w:rPr>
              <w:t>8.W ciągu ostatnich 3 lat byłem/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>
              <w:rPr>
                <w:sz w:val="20"/>
                <w:szCs w:val="20"/>
              </w:rPr>
              <w:t xml:space="preserve"> stroną umowy dofinansowania ze środków PFRON rozwiązanej z przyczyn leżących po mojej stronie: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nie,</w:t>
            </w:r>
          </w:p>
          <w:p w:rsidR="0003537E" w:rsidRDefault="006A63C1">
            <w:pPr>
              <w:pStyle w:val="TableContents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.Przyjmuję do wiadomości i stosowania, iż w przypadku przyznanego dofinansowania, przelanie środków finansowych może nastąpić na rachunek bankowy Wnioskodawcy lub też na rachunek bankowy sprzedawcy/usługodawcy,                         na podstawie przedsta</w:t>
            </w:r>
            <w:r>
              <w:rPr>
                <w:sz w:val="20"/>
                <w:szCs w:val="20"/>
              </w:rPr>
              <w:t>wionej i podpisanej przez Wnioskodawcę faktury VAT.</w:t>
            </w:r>
          </w:p>
        </w:tc>
      </w:tr>
    </w:tbl>
    <w:p w:rsidR="0003537E" w:rsidRDefault="0003537E">
      <w:pPr>
        <w:pStyle w:val="Standard"/>
        <w:rPr>
          <w:rFonts w:hint="eastAsia"/>
          <w:sz w:val="20"/>
          <w:szCs w:val="20"/>
        </w:rPr>
      </w:pPr>
    </w:p>
    <w:p w:rsidR="0003537E" w:rsidRDefault="006A63C1">
      <w:pPr>
        <w:pStyle w:val="Standard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Wnioskodawca nie mogący pisać, lecz mogący czytać, zamiast podpisu może uczynić na dokumencie tuszowy odcisk palca, a obok tego odcisku inna osoba wypisze jej imię i nazwisko umieszczając swój </w:t>
      </w:r>
      <w:r>
        <w:rPr>
          <w:rFonts w:ascii="Arial" w:hAnsi="Arial"/>
          <w:i/>
          <w:sz w:val="16"/>
          <w:szCs w:val="16"/>
        </w:rPr>
        <w:t>podpis; zamiast Wnioskodawcy może także podpisać się inna osoba, z tym że jej podpis musi być poświadczony przez notariusza lub wójta (burmistrza, prezydenta miasta), starostę lub marszałka województwa z zaznaczeniem, że podpis został złożony na życzenie n</w:t>
      </w:r>
      <w:r>
        <w:rPr>
          <w:rFonts w:ascii="Arial" w:hAnsi="Arial"/>
          <w:i/>
          <w:sz w:val="16"/>
          <w:szCs w:val="16"/>
        </w:rPr>
        <w:t>ie mogącego pisać, lecz mogącego czytać.</w:t>
      </w:r>
    </w:p>
    <w:p w:rsidR="0003537E" w:rsidRDefault="0003537E">
      <w:pPr>
        <w:pStyle w:val="Standard"/>
        <w:rPr>
          <w:rFonts w:hint="eastAsi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center"/>
              <w:rPr>
                <w:szCs w:val="22"/>
              </w:rPr>
            </w:pPr>
          </w:p>
          <w:p w:rsidR="0003537E" w:rsidRDefault="0003537E">
            <w:pPr>
              <w:pStyle w:val="TableContents"/>
              <w:jc w:val="center"/>
              <w:rPr>
                <w:szCs w:val="22"/>
              </w:rPr>
            </w:pPr>
          </w:p>
          <w:p w:rsidR="0003537E" w:rsidRDefault="0003537E">
            <w:pPr>
              <w:pStyle w:val="TableContents"/>
              <w:jc w:val="center"/>
              <w:rPr>
                <w:szCs w:val="22"/>
              </w:rPr>
            </w:pPr>
          </w:p>
          <w:p w:rsidR="0003537E" w:rsidRDefault="006A63C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center"/>
              <w:rPr>
                <w:szCs w:val="22"/>
              </w:rPr>
            </w:pPr>
          </w:p>
          <w:p w:rsidR="0003537E" w:rsidRDefault="0003537E">
            <w:pPr>
              <w:pStyle w:val="TableContents"/>
              <w:jc w:val="center"/>
              <w:rPr>
                <w:szCs w:val="22"/>
              </w:rPr>
            </w:pPr>
          </w:p>
          <w:p w:rsidR="0003537E" w:rsidRDefault="0003537E">
            <w:pPr>
              <w:pStyle w:val="TableContents"/>
              <w:jc w:val="center"/>
              <w:rPr>
                <w:szCs w:val="22"/>
              </w:rPr>
            </w:pPr>
          </w:p>
          <w:p w:rsidR="0003537E" w:rsidRDefault="006A63C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center"/>
              <w:rPr>
                <w:szCs w:val="22"/>
              </w:rPr>
            </w:pPr>
          </w:p>
          <w:p w:rsidR="0003537E" w:rsidRDefault="0003537E">
            <w:pPr>
              <w:pStyle w:val="TableContents"/>
              <w:jc w:val="center"/>
              <w:rPr>
                <w:szCs w:val="22"/>
              </w:rPr>
            </w:pPr>
          </w:p>
          <w:p w:rsidR="0003537E" w:rsidRDefault="0003537E">
            <w:pPr>
              <w:pStyle w:val="TableContents"/>
              <w:jc w:val="center"/>
              <w:rPr>
                <w:szCs w:val="22"/>
              </w:rPr>
            </w:pPr>
          </w:p>
          <w:p w:rsidR="0003537E" w:rsidRDefault="006A63C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….................................….................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Wnioskodawcy</w:t>
            </w:r>
          </w:p>
        </w:tc>
      </w:tr>
    </w:tbl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7. ZAŁĄCZNIKI: </w:t>
            </w:r>
            <w:r>
              <w:rPr>
                <w:b/>
                <w:bCs/>
                <w:szCs w:val="22"/>
              </w:rPr>
              <w:t>WYMAGANE DO WNIOSKU ORAZ DODATKOWE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03537E" w:rsidRDefault="006A63C1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Kserokopia aktualnego orzeczenia o niepełnosprawności </w:t>
            </w:r>
            <w:r>
              <w:rPr>
                <w:sz w:val="18"/>
                <w:szCs w:val="18"/>
              </w:rPr>
              <w:t xml:space="preserve">                                   (lub orzeczenia równoważnego),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o wysokości średnich miesięcznych dochodów                      w przeliczeniu na jednego członka rodziny pozostającego </w:t>
            </w:r>
            <w:r>
              <w:rPr>
                <w:sz w:val="18"/>
                <w:szCs w:val="18"/>
              </w:rPr>
              <w:t xml:space="preserve">                                we wspólnym gospodarstwie domowym </w:t>
            </w:r>
            <w:r>
              <w:rPr>
                <w:i/>
                <w:sz w:val="18"/>
                <w:szCs w:val="18"/>
              </w:rPr>
              <w:t>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Klauzula informacyjna załącznik nr 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both"/>
            </w:pPr>
            <w:r>
              <w:rPr>
                <w:rFonts w:cs="Arial"/>
                <w:kern w:val="0"/>
                <w:sz w:val="18"/>
                <w:szCs w:val="18"/>
              </w:rPr>
              <w:t xml:space="preserve">Dokument potwierdzający aktywność zawodową tj. </w:t>
            </w:r>
            <w:r>
              <w:rPr>
                <w:rFonts w:cs="Arial"/>
                <w:kern w:val="0"/>
                <w:sz w:val="18"/>
                <w:szCs w:val="18"/>
              </w:rPr>
              <w:t>zaświadczenie                 z PUP potwierdzające posiadanie statusu osoby bezrobotnej bądź statusu osoby poszukującej zatrudnienia z informacją od kiedy nastąpiła data rejestracji, a w przypadku osób pracujących kserokopia umowy o pracę, bądź aktualny do</w:t>
            </w:r>
            <w:r>
              <w:rPr>
                <w:rFonts w:cs="Arial"/>
                <w:kern w:val="0"/>
                <w:sz w:val="18"/>
                <w:szCs w:val="18"/>
              </w:rPr>
              <w:t>kument o prowadzonej działalności gospodarczej, rolniczej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both"/>
            </w:pPr>
            <w:r>
              <w:rPr>
                <w:rFonts w:cs="Arial"/>
                <w:spacing w:val="6"/>
                <w:sz w:val="18"/>
                <w:szCs w:val="18"/>
              </w:rPr>
              <w:t xml:space="preserve">Kserokopia orzeczeń dodatkowych osób niepełnosprawnych                 w gospodarstwie domowym,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pełnomocnika, iż nie jest on i w ciągu </w:t>
            </w:r>
            <w:r>
              <w:rPr>
                <w:sz w:val="18"/>
                <w:szCs w:val="18"/>
              </w:rPr>
              <w:t>ostatnich 3 lat nie był właścicielem, współwłaścicielem, przedstawicielem prawnym (pełnomocnikiem) lub handlowym, członkiem organów nadzorczych bądź zarządzających lub pracownikiem firmy oferującej sprzedaż towarów/usług będących przedmiotem wniosku ani ni</w:t>
            </w:r>
            <w:r>
              <w:rPr>
                <w:sz w:val="18"/>
                <w:szCs w:val="18"/>
              </w:rPr>
              <w:t xml:space="preserve">e jest i nie był w żaden sposób powiązany z zarządem tych firm poprzez związki gospodarcze, rodzinne, osobowe, itp. wg. sporządzonego wzoru </w:t>
            </w:r>
            <w:r>
              <w:rPr>
                <w:i/>
                <w:sz w:val="18"/>
                <w:szCs w:val="18"/>
              </w:rPr>
              <w:t>załącznika nr 3 - o ile dotyczy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Specyfikacja (oferta) kosztorys naprawy protezy </w:t>
            </w:r>
            <w:r>
              <w:rPr>
                <w:rFonts w:cs="Arial"/>
                <w:kern w:val="0"/>
                <w:sz w:val="18"/>
                <w:szCs w:val="18"/>
              </w:rPr>
              <w:t xml:space="preserve">(wypełnione w wersji </w:t>
            </w:r>
            <w:r>
              <w:rPr>
                <w:rFonts w:cs="Arial"/>
                <w:kern w:val="0"/>
                <w:sz w:val="18"/>
                <w:szCs w:val="18"/>
              </w:rPr>
              <w:t xml:space="preserve">elektronicznej dostępnej na stronie </w:t>
            </w:r>
            <w:hyperlink r:id="rId11" w:history="1">
              <w:r>
                <w:rPr>
                  <w:rStyle w:val="Hipercze"/>
                  <w:rFonts w:cs="Arial"/>
                  <w:kern w:val="0"/>
                  <w:sz w:val="18"/>
                  <w:szCs w:val="18"/>
                </w:rPr>
                <w:t>www.mopr.wloclawek.pl</w:t>
              </w:r>
            </w:hyperlink>
            <w:r>
              <w:rPr>
                <w:rFonts w:cs="Arial"/>
                <w:kern w:val="0"/>
                <w:sz w:val="18"/>
                <w:szCs w:val="18"/>
              </w:rPr>
              <w:t xml:space="preserve">                        i po wydrukowaniu opatrzone datą, pieczęcią i podpisem wystawcy. Oferty będą analizowane przez Eksperta PFRON) </w:t>
            </w:r>
            <w:r>
              <w:rPr>
                <w:i/>
                <w:sz w:val="18"/>
                <w:szCs w:val="18"/>
              </w:rPr>
              <w:t>– załącznik nr 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6A63C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56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  <w:p w:rsidR="0003537E" w:rsidRDefault="0003537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6A63C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7E" w:rsidRDefault="0003537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37E" w:rsidRDefault="0003537E">
            <w:pPr>
              <w:pStyle w:val="TableContents"/>
              <w:rPr>
                <w:szCs w:val="22"/>
              </w:rPr>
            </w:pPr>
          </w:p>
        </w:tc>
      </w:tr>
    </w:tbl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6A63C1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  <w:lastRenderedPageBreak/>
        <w:t>Załącznik  nr 1 do wniosku w ramach pilotażowego programu „Aktywny samorząd” – Moduł I</w:t>
      </w:r>
    </w:p>
    <w:p w:rsidR="0003537E" w:rsidRDefault="006A63C1">
      <w:pP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OŚWIADCZENIE O WYSOKOŚCI DOCHODÓW</w:t>
      </w:r>
    </w:p>
    <w:p w:rsidR="0003537E" w:rsidRDefault="006A63C1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Przez pojęcie przeciętny miesięczny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dochód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wnioskodawcy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- należy przez to rozumieć dochód w przeliczeniu na jedną osobę               w gospodarstwie domowym wnioskodawcy, o jakim mowa w ustawie z dnia 28 listopada 2003 roku o świadczeniach rodzinnych                (Dz. U. z 2018 r., poz. 2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220, z późn.zm.), obliczony za kwartał poprzedzający kwartał, w którym złożono wniosek; dochody                          z różnych źródeł sumują się; w przypadku działalności rolniczej – dochód ten oblicza się na podstawie wysokości przeciętnego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dochodu z pracy w indywidualnych gospodarstwach rolnych z 1 ha przeliczeniowego w 2017 r. (Obwieszczenie Prezesa Głównego Urzędu Statystycznego z dnia 21 września 2018 r. - M.P. 2018 poz. 911), według wzoru: [(3.399 zł x liczba hektarów)/12]/l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iczba osób                w gospodarstwie domowym wnioskodawcy; </w:t>
      </w:r>
    </w:p>
    <w:p w:rsidR="0003537E" w:rsidRDefault="006A63C1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a)wspólne gospodarstwo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– gdy wnioskodawca ma wspólny budżet domowy z innymi osobami, wchodzącymi w skład jego                      rodziny, </w:t>
      </w:r>
    </w:p>
    <w:p w:rsidR="0003537E" w:rsidRDefault="006A63C1">
      <w:pPr>
        <w:tabs>
          <w:tab w:val="left" w:pos="993"/>
        </w:tabs>
        <w:suppressAutoHyphens w:val="0"/>
        <w:autoSpaceDE w:val="0"/>
        <w:spacing w:before="4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lub</w:t>
      </w:r>
    </w:p>
    <w:p w:rsidR="0003537E" w:rsidRDefault="006A63C1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b)samodzielne gospodarstwo 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gdy wnioskodawca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mieszka i utrzymuje się samodzielnie i może udokumentować, że z własnych dochodów ponosi wszelkie opłaty z tego tytułu </w:t>
      </w:r>
    </w:p>
    <w:p w:rsidR="0003537E" w:rsidRDefault="006A63C1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przy czym wnioskodawcę, który ukończył 25 rok życia i nie osiąga własnych dochodów, zalicza się do wspólnego gospodarstwa domowego rodzi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ców/opiekunów.</w:t>
      </w:r>
    </w:p>
    <w:p w:rsidR="0003537E" w:rsidRDefault="006A63C1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u w:val="single"/>
          <w:lang w:eastAsia="pl-PL" w:bidi="ar-SA"/>
        </w:rPr>
        <w:t>Uwaga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!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W przypadku osób samodzielnie gospodarujących, w oświadczeniu należy uwzględnić dane dotyczące tylko Wnioskodawcy.</w:t>
      </w:r>
    </w:p>
    <w:p w:rsidR="0003537E" w:rsidRDefault="0003537E">
      <w:pPr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</w:p>
    <w:p w:rsidR="0003537E" w:rsidRDefault="006A63C1">
      <w:pPr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Ja niżej 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podpisany(a)............................................................................................ zamieszkały(a)</w:t>
      </w:r>
    </w:p>
    <w:p w:rsidR="0003537E" w:rsidRDefault="006A63C1">
      <w:pPr>
        <w:widowControl w:val="0"/>
        <w:suppressAutoHyphens w:val="0"/>
        <w:spacing w:line="360" w:lineRule="auto"/>
        <w:ind w:left="396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8"/>
          <w:szCs w:val="18"/>
          <w:lang w:eastAsia="pl-PL" w:bidi="ar-SA"/>
        </w:rPr>
        <w:t>(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imię i nazwisko Wnioskodawcy)</w:t>
      </w:r>
    </w:p>
    <w:p w:rsidR="0003537E" w:rsidRDefault="006A63C1">
      <w:pPr>
        <w:widowControl w:val="0"/>
        <w:suppressAutoHyphens w:val="0"/>
        <w:spacing w:before="60"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</w:t>
      </w:r>
    </w:p>
    <w:p w:rsidR="0003537E" w:rsidRDefault="006A63C1">
      <w:pPr>
        <w:widowControl w:val="0"/>
        <w:suppressAutoHyphens w:val="0"/>
        <w:spacing w:line="360" w:lineRule="auto"/>
        <w:ind w:left="2880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(miejscowość, nr kodu, ulica, nr domu, nr mieszkania)</w:t>
      </w:r>
    </w:p>
    <w:p w:rsidR="0003537E" w:rsidRDefault="006A63C1">
      <w:pPr>
        <w:widowControl w:val="0"/>
        <w:suppressAutoHyphens w:val="0"/>
        <w:spacing w:before="60"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niniejszym oświadczam, iż razem ze mną we wspólnym gospodarstwie domowym pozostają następujące osoby</w:t>
      </w:r>
      <w:r>
        <w:rPr>
          <w:rFonts w:ascii="Arial" w:eastAsia="Times New Roman" w:hAnsi="Arial" w:cs="Arial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spacing w:val="20"/>
          <w:kern w:val="0"/>
          <w:sz w:val="20"/>
          <w:szCs w:val="20"/>
          <w:lang w:eastAsia="pl-PL" w:bidi="ar-SA"/>
        </w:rPr>
        <w:t>(zgodnie z przypisem nr 1)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: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5504"/>
        <w:gridCol w:w="4957"/>
      </w:tblGrid>
      <w:tr w:rsidR="0003537E">
        <w:tblPrEx>
          <w:tblCellMar>
            <w:top w:w="0" w:type="dxa"/>
            <w:bottom w:w="0" w:type="dxa"/>
          </w:tblCellMar>
        </w:tblPrEx>
        <w:tc>
          <w:tcPr>
            <w:tcW w:w="59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6A63C1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Średni miesięczny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dochód 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6A63C1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6A63C1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Wnioskodawca:</w:t>
            </w:r>
            <w:r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  <w:t>………………………………………..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6A63C1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6"/>
                <w:szCs w:val="16"/>
                <w:lang w:eastAsia="pl-PL" w:bidi="ar-SA"/>
              </w:rPr>
              <w:t xml:space="preserve">Pozostali członkowie wspólnego gospodarstwa domowego                         Wnioskodawcy </w:t>
            </w:r>
            <w:r>
              <w:rPr>
                <w:rFonts w:ascii="Arial" w:eastAsia="Times New Roman" w:hAnsi="Arial" w:cs="Times New Roman"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–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poniżej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należy wymienić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tylko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stopień                          pokrewieństwa z Wnioskodawcą (bez imienia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i nazwiska)</w:t>
            </w:r>
            <w:r>
              <w:rPr>
                <w:rFonts w:ascii="Arial" w:eastAsia="Times New Roman" w:hAnsi="Arial" w:cs="Times New Roman"/>
                <w:b/>
                <w:i/>
                <w:spacing w:val="10"/>
                <w:kern w:val="0"/>
                <w:sz w:val="16"/>
                <w:szCs w:val="16"/>
                <w:lang w:eastAsia="pl-PL" w:bidi="ar-SA"/>
              </w:rPr>
              <w:t>: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7E" w:rsidRDefault="006A63C1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  <w:t>X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6A63C1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6A63C1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6A63C1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6A63C1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37E" w:rsidRDefault="006A63C1">
            <w:pPr>
              <w:pStyle w:val="Tekstpodstawowy"/>
              <w:spacing w:before="60" w:after="60"/>
              <w:jc w:val="right"/>
              <w:rPr>
                <w:rFonts w:ascii="Arial" w:hAnsi="Arial" w:cs="Arial"/>
                <w:i w:val="0"/>
                <w:spacing w:val="0"/>
                <w:sz w:val="24"/>
              </w:rPr>
            </w:pPr>
            <w:r>
              <w:rPr>
                <w:rFonts w:ascii="Arial" w:hAnsi="Arial" w:cs="Arial"/>
                <w:i w:val="0"/>
                <w:spacing w:val="0"/>
                <w:sz w:val="24"/>
              </w:rPr>
              <w:t>RAZEM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37E" w:rsidRDefault="0003537E">
            <w:pPr>
              <w:pStyle w:val="Tekstpodstawowy"/>
              <w:spacing w:before="60" w:after="60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trHeight w:hRule="exact" w:val="1025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37E" w:rsidRDefault="006A63C1">
            <w:pPr>
              <w:pStyle w:val="Tekstpodstawowy"/>
              <w:spacing w:before="60" w:after="60"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Przeciętny miesięczny dochód na 1 członka                    gospodarstwa domowego</w:t>
            </w:r>
          </w:p>
          <w:p w:rsidR="0003537E" w:rsidRDefault="006A63C1">
            <w:pPr>
              <w:pStyle w:val="Tekstpodstawowy"/>
              <w:spacing w:before="60" w:after="60" w:line="276" w:lineRule="auto"/>
            </w:pPr>
            <w:r>
              <w:rPr>
                <w:rFonts w:ascii="Arial" w:hAnsi="Arial" w:cs="Arial"/>
                <w:sz w:val="14"/>
                <w:szCs w:val="14"/>
              </w:rPr>
              <w:t>(suma dochodu  podzielona przez liczbę osób w gospodarstwie              domowym)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37E" w:rsidRDefault="0003537E">
            <w:pPr>
              <w:pStyle w:val="Tekstpodstawowy"/>
              <w:spacing w:before="60" w:after="60"/>
              <w:ind w:right="-68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</w:tbl>
    <w:p w:rsidR="0003537E" w:rsidRDefault="006A63C1">
      <w:pPr>
        <w:widowControl w:val="0"/>
        <w:suppressAutoHyphens w:val="0"/>
        <w:spacing w:before="120" w:line="360" w:lineRule="auto"/>
        <w:textAlignment w:val="auto"/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</w:pPr>
      <w:r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  <w:t>Oświadczam, że:</w:t>
      </w:r>
    </w:p>
    <w:p w:rsidR="0003537E" w:rsidRDefault="006A63C1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 xml:space="preserve">przeciętny </w:t>
      </w: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>miesięczny dochód w rozumieniu przepisów o świadczeniach rodzinnych, przypadający na jedną osobę w moim gospodarstwie domowym wynosi ……………. zł. (słownie złotych): ……………………………………………….</w:t>
      </w:r>
    </w:p>
    <w:p w:rsidR="0003537E" w:rsidRDefault="006A63C1">
      <w:pPr>
        <w:suppressAutoHyphens w:val="0"/>
        <w:spacing w:line="360" w:lineRule="auto"/>
        <w:ind w:left="357"/>
        <w:textAlignment w:val="auto"/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>(należy wyliczyć zgodnie z przypisem nr 2);</w:t>
      </w:r>
    </w:p>
    <w:p w:rsidR="0003537E" w:rsidRDefault="006A63C1">
      <w:pPr>
        <w:numPr>
          <w:ilvl w:val="0"/>
          <w:numId w:val="1"/>
        </w:numPr>
        <w:suppressAutoHyphens w:val="0"/>
        <w:spacing w:before="60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prawdziwość powyższych danych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 xml:space="preserve"> stwierdzam własnoręcznym podpisem. </w:t>
      </w:r>
    </w:p>
    <w:p w:rsidR="0003537E" w:rsidRDefault="0003537E">
      <w:pPr>
        <w:suppressAutoHyphens w:val="0"/>
        <w:spacing w:before="60"/>
        <w:ind w:left="357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03537E" w:rsidRDefault="0003537E">
      <w:pPr>
        <w:widowControl w:val="0"/>
        <w:tabs>
          <w:tab w:val="left" w:pos="5760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03537E" w:rsidRDefault="006A63C1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........................................, dnia....................r.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ab/>
        <w:t>.....................................................</w:t>
      </w:r>
    </w:p>
    <w:p w:rsidR="0003537E" w:rsidRDefault="006A63C1">
      <w:pPr>
        <w:widowControl w:val="0"/>
        <w:tabs>
          <w:tab w:val="left" w:pos="900"/>
          <w:tab w:val="left" w:pos="6660"/>
        </w:tabs>
        <w:suppressAutoHyphens w:val="0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ab/>
        <w:t>miejscowość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ab/>
        <w:t>podpis Wnioskodawcy</w:t>
      </w:r>
    </w:p>
    <w:p w:rsidR="0003537E" w:rsidRDefault="006A63C1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 w:bidi="ar-SA"/>
        </w:rPr>
        <w:lastRenderedPageBreak/>
        <w:t>Uwaga: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 przypadku ujawnienia podania przez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Wnioskodawcę informacji niezgodnych z prawdą, decyzja, na podstawie której przyznano środki finansowe PFRON może zostać anulowana, a Wnioskodawca będzie wówczas zobowiązany do zwrotu przekazanych przez Realizatora programu środków                         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finansowych wraz z odsetkami w wysokości określonej dla zaległości podatkowych, liczonymi od dnia przekazania dofinansowania przez Realizatora programu</w:t>
      </w: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6A63C1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Uwaga!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 Wnioskodawca na żądanie Realizatora programu zobowiązany jest dostarczyć dowody potwierdzające 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wysokość uzyskiwanych dochodów w jego gospodarstwie domowym.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W takim przypadku wraz z w/w                           dokumentami należy przedłożyć także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zgodę członków gospodarstwa domowego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na przetwarzanie ich danych osobowych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(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zgodnie z załącznikiem nr 2 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do wniosku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).  </w:t>
      </w:r>
    </w:p>
    <w:p w:rsidR="0003537E" w:rsidRDefault="006A63C1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Jeżeli wykazany przeciętny miesięczny dochód w gospodarstwie domowym uprawnia do ubiegania się                                               o dofinansowanie na podstawie ustawy o pomocy społecznej,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Realizator programu ma prawo żądać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poświadczenia sytuacji materialnej rodziny z właściwego terenowego Ośrodka Pomocy Społecznej.</w:t>
      </w:r>
    </w:p>
    <w:p w:rsidR="0003537E" w:rsidRDefault="0003537E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</w:p>
    <w:p w:rsidR="0003537E" w:rsidRDefault="006A63C1">
      <w:pPr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  <w:t>Przypis nr 1</w:t>
      </w:r>
    </w:p>
    <w:p w:rsidR="0003537E" w:rsidRDefault="006A63C1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Dochód w rozumieniu ustawy o świadczeniach rodzinnych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- oznacza to, po odliczeniu kwot alimentów świadczonych na rzecz innych osób:</w:t>
      </w:r>
    </w:p>
    <w:p w:rsidR="0003537E" w:rsidRDefault="006A63C1">
      <w:pPr>
        <w:widowControl w:val="0"/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przychody podlegające opodatkowaniu na zasadach  określonych w art. 27, 30b, 30c, 30e i 30f ustawy z dnia 26 lipca 1991 r.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o podatku dochodowym od osób fizycznych (Dz. U. z 2018 r. poz. 1509, z </w:t>
      </w:r>
      <w:proofErr w:type="spellStart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późn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. zm.), pomniejszone o koszty uzyskania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przychodu, należny podatek dochodowy od osób fizycznych,  składki na ubezpieczenia społeczne niezaliczone do kosztów                uzyskania przychodu oraz składki na ubezpieczenie zdrowotne,</w:t>
      </w:r>
    </w:p>
    <w:p w:rsidR="0003537E" w:rsidRDefault="006A63C1">
      <w:pPr>
        <w:widowControl w:val="0"/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dochód z działalności podlegającej opodatkowaniu na podsta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wie przepisów o zryczałtowanym podatku dochodowym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od niektórych przychodów osiąganych przez osoby fizyczne,</w:t>
      </w:r>
    </w:p>
    <w:p w:rsidR="0003537E" w:rsidRDefault="006A63C1">
      <w:pPr>
        <w:widowControl w:val="0"/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inne dochody niepodlegające opodatkowaniu na podstawie przepisów o podatku dochodowym od osób fizycznych: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określone w przepisach 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zaopatrzeniu inwalidów wojennych i wojskowych oraz ich rodzin,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wypłacone osobom represjonowanym i członkom ich rodzin, przyznane na zasadach określonych w przepisach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 zaopatrzeniu inwalidów wojennych i wojskowych oraz ich rodzin,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żne oraz ryczałt energetyczny określone w przepisach o świadczeniu pieniężnym i uprawnieniach                 przysługujących żołnierzom zastępczej służby wojskowej przymusowo zatrudnianym w kopalniach węgla, kamieniołomach, zakładach rud uranu i bataliona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ch budowlanych,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dodatek kombatancki, ryczałt energetyczny i dodatek kompensacyjny określone w przepisach o kombatantach oraz                      niektórych osobach będących ofiarami represji wojennych i okresu powojennego,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świadczenie pieniężne określone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w przepisach o świadczeniu pieniężnym przysługującym osobom deportowanym do pracy przymusowej oraz osadzonym w obozach pracy przez III Rzeszę Niemiecką lub Związek Socjalistycznych Republik                      Radzieckich,             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emerytury i renty 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trzymywane przez osoby, które utraciły wzrok w wyniku działań wojennych w latach 1939-1945                                    lub                 eksplozji pozostałych po tej wojnie niewypałów i niewybuchów, 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inwalidzkie z tytułu inwalidztwa wojenneg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o, kwoty zaopatrzenia otrzymywane przez ofiary wojny oraz członków                           ich               rodzin, renty wypadkowe osób, których inwalidztwo powstało w związku z przymusowym pobytem na robotach     w III Rzeszy Niemieckiej w latach 1939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-1945, otrzymywane z zagranicy,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zasiłki chorobowe określone w przepisach o ubezpieczeniu społecznym rolników oraz w przepisach o systemie ubezpieczeń społecznych,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środki bezzwrotnej pomocy zagranicznej otrzymywane od rządów państw obcych, organizacji międz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ynarodowych lub                 międzynarodowych instytucji finansowych, pochodzące ze środków bezzwrotnej pomocy przyznanych na podstawie                 jednostronnej deklaracji lub umów zawartych z tymi państwami, organizacjami lub instytucjami przez Ra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dę Ministrów,                             właściwego ministra lub agencje rządowe, w tym również w przypadkach, gdy przekazanie tych środków jest dokonywane                za pośrednictwem podmiotu upoważnionego do rozdzielania środków bezzwrotnej pomocy 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agranicznej na rzecz podmiotów, którym służyć ma ta pomoc,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ze stosunku pracy lub z tytułu stypendium osób fizycznych mających miejsce zamieszkania na terytorium                 Rzeczypospolitej Polskiej, przebywających czasowo za granicą - w wys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okości odpowiadającej równowartości diet z tytułu podróży służbowej poza granicami kraju ustalonych dla pracowników zatrudnionych w państwowych lub samorządowych                jednostkach sfery budżetowej na podstawie ustawy z dnia 26 czerwca 1974 r. - Ko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deks pracy (Dz. U. z 2018 r. poz. 917, 1000, 1076, 1608 i 1629),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wypłacone policjantom, żołnierzom, celnikom i pracownikom jednostek wojskowych i jednostek                  policyjnych użytych poza granicami państwa w celu udziału w ko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nflikcie zbrojnym lub wzmocnienia sił państwa albo państw sojuszniczych, misji pokojowej, akcji zapobieżenia aktom terroryzmu lub ich skutkom, a także należności pieniężne wypłacone żołnierzom, policjantom, celnikom i pracownikom pełniącym funkcje obserwat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orów w misjach pokojowych organizacji                        międzynarodowych i sił wielonarodowych,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ze stosunku służbowego otrzymywane w czasie służby kandydackiej przez funkcjonariuszy Policji,                                     Pań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stwowej Straży Pożarnej, Straży Granicznej i Biura Ochrony Rządu, obliczone za okres, w którym osoby te uzyskały                   dochód, 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dochody członków rolniczych spółdzielni produkcyjnych z tytułu członkostwa w rolniczej spółdzielni produkcyjnej,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 pomniejszone o składki na ubezpieczenia społeczne,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alimenty na rzecz dzieci,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stypendia doktoranckie przyznane na podstawie art. 209 ust. 1 i 7 ustawy z dnia 20 lipca 2018 r. - Prawo o szkolnictwie wyższym i nauce (Dz. U. poz. 1668 i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2024), stypendia sportowe przyznane na podstawie ustawy z dnia 25 czerwca 2010 r.                  o sporcie (Dz. U. z 2018 r., poz. 1263 i 1669) oraz inne stypendia o charakterze socjalnym przyznane uczniom lub studentom,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kwoty diet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nieopodatkowane podatkiem dochodowym od osób fizycznych, otrzymywane przez osoby wykonujące czynności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lastRenderedPageBreak/>
        <w:t>związane z pełnieniem obowiązków społecznych i obywatelskich,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należności pieniężne otrzymywane z tytułu wynajmu pokoi gościnnych w budynkach mieszkalnych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położonych na terenach wiejskich w gospodarstwie rolnym osobom przebywającym na wypoczynku oraz uzyskane z tytułu wyżywienia tych osób,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dodatki za tajne nauczanie określone w ustawie z dnia 26 stycznia 1982 r. - Karta Nauczyciela (Dz. U. z  2018 r., poz. 9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67),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działalności gospodarczej prowadzonej na podstawie zezwolenia na terenie specjalnej strefy                                       ekonomicznej określonej w przepisach o specjalnych strefach ekonomicznych,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ekwiwalenty pieniężne za dep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utaty węglowe określone w przepisach o komercjalizacji, restrukturyzacji i prywatyzacji                przedsiębiorstwa państwowego "Polskie Koleje Państwowe",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ekwiwalenty z tytułu prawa do bezpłatnego węgla określone w przepisach o restrukturyzacji górnic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twa węgla kamiennego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latach 2003-2006,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określone w przepisach o wykonywaniu mandatu posła i senatora,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gospodarstwa rolnego,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uzyskiwane za granicą Rzeczypospolitej Polskiej, pomniejszone odpowiednio o zapłacone za g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ranicą                            Rzeczypospolitej Polskiej: podatek dochodowy oraz składki na obowiązkowe ubezpieczenie społeczne i obowiązkowe                     ubezpieczenie zdrowotne,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określone w przepisach o wspieraniu rozwoju obszarów wiejski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ch ze środków pochodzących z Sekcji Gwarancji                     Europejskiego Funduszu Orientacji i Gwarancji Rolnej oraz w przepisach o wspieraniu rozwoju obszarów wiejskich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 udziałem środków Europejskiego Funduszu Rolnego na rzecz Rozwoju Obszarów Wi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ejskich,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zaliczkę alimentacyjną określoną w przepisach o postępowaniu wobec dłużników alimentacyjnych oraz zaliczce                            alimentacyjnej,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wypłacane w przypadku bezskuteczności egzekucji alimentów,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pomoc materialną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o charakterze socjalnym określoną w art. 90c ust. 2 ustawy z dnia 7 września 1991 r. o systemie oświaty (Dz. U. z 2018 r., poz. 1457, 1560 i 1669) oraz świadczenia, o których mowa w art. 86 ust. 1 pkt 1-3 i 5 oraz art. 212 ustawy z dnia 20 lipca 2018 r. -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Prawo o szkolnictwie wyższym i nauce,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kwoty otrzymane na podstawie </w:t>
      </w:r>
      <w:hyperlink r:id="rId12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art. 27f ust. 8-10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ustawy z dnia 26 lipca 1991 r. o podatku dochodowym od osób fizycznych,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świadczenie pieniężne i pomoc pieniężną określone w </w:t>
      </w:r>
      <w:hyperlink r:id="rId13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ustawie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 dnia 20 marca 2015 r. o działaczach opozycji                                    antykomunistycznej oraz osobach represjonowanych z powodów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politycznych (Dz. U. z 2018 r. poz. 690),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rodzicielskie,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zasiłek macierzyński, o którym mowa w przepisach o ubezpieczeniu społecznym rolników,</w:t>
      </w:r>
    </w:p>
    <w:p w:rsidR="0003537E" w:rsidRDefault="006A63C1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dla bezrobotnych finansowane ze środków Unii Europejskiej.</w:t>
      </w:r>
    </w:p>
    <w:p w:rsidR="0003537E" w:rsidRDefault="0003537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:rsidR="0003537E" w:rsidRDefault="006A63C1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Przypis nr 2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– sposób wyliczen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ia przeciętnego miesięcznego dochodu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przypadającego na jedną osobę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pozostającą                   we wspólnym gospodarstwie domowym z Wnioskodawcą:</w:t>
      </w:r>
    </w:p>
    <w:p w:rsidR="0003537E" w:rsidRDefault="0003537E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p w:rsidR="0003537E" w:rsidRDefault="0003537E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tbl>
      <w:tblPr>
        <w:tblW w:w="10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0"/>
        <w:gridCol w:w="347"/>
        <w:gridCol w:w="6255"/>
      </w:tblGrid>
      <w:tr w:rsidR="0003537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89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37E" w:rsidRDefault="006A63C1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 xml:space="preserve">przeciętny miesięczny dochód                       przypadający na jedną osobę </w:t>
            </w: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 xml:space="preserve">                       pozostającą we wspólnym gospodarstwie domowym                                               z Wnioskodawcą</w:t>
            </w:r>
          </w:p>
        </w:tc>
        <w:tc>
          <w:tcPr>
            <w:tcW w:w="34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37E" w:rsidRDefault="006A63C1">
            <w:pPr>
              <w:suppressAutoHyphens w:val="0"/>
              <w:spacing w:before="60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=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37E" w:rsidRDefault="006A63C1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łączny przeciętny miesięczny dochód wykazany w wierszu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„Razem”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>w tabeli na stronie 1 niniejszego Oświadczenia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89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2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37E" w:rsidRDefault="006A63C1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liczba osób w gospodarstwie domowym wykazana w tabeli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na stronie 1 niniejszego Oświadczenia</w:t>
            </w:r>
          </w:p>
        </w:tc>
      </w:tr>
    </w:tbl>
    <w:p w:rsidR="0003537E" w:rsidRDefault="0003537E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03537E" w:rsidRDefault="0003537E">
      <w:pPr>
        <w:widowControl w:val="0"/>
        <w:textAlignment w:val="auto"/>
        <w:rPr>
          <w:rFonts w:hint="eastAsia"/>
          <w:sz w:val="22"/>
          <w:szCs w:val="22"/>
        </w:rPr>
      </w:pPr>
    </w:p>
    <w:p w:rsidR="0003537E" w:rsidRDefault="0003537E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03537E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6A63C1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  <w:lastRenderedPageBreak/>
        <w:t>Załącznik nr 2 do wniosku w ramach pilotażowego programu „Aktywny samorząd” – Moduł I</w:t>
      </w:r>
    </w:p>
    <w:p w:rsidR="0003537E" w:rsidRDefault="0003537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03537E" w:rsidRDefault="006A63C1">
      <w:pPr>
        <w:suppressAutoHyphens w:val="0"/>
        <w:jc w:val="center"/>
        <w:textAlignment w:val="auto"/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  <w:t xml:space="preserve">Klauzula informacyjna dotycząca  </w:t>
      </w:r>
      <w:r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  <w:t xml:space="preserve">przetwarzanie danych osobowych </w:t>
      </w:r>
    </w:p>
    <w:p w:rsidR="0003537E" w:rsidRDefault="0003537E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 w:cs="Times New Roman"/>
          <w:b/>
          <w:color w:val="333333"/>
          <w:kern w:val="0"/>
          <w:lang w:eastAsia="pl-PL" w:bidi="ar-SA"/>
        </w:rPr>
      </w:pPr>
    </w:p>
    <w:p w:rsidR="0003537E" w:rsidRDefault="006A63C1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Zgodnie z art. 13 ust. 1 i 2 Rozporządzenia Parlamentu Europejskiego i Rady (UE) 2016/679 z dnia 27 kwietnia 2016r. w sprawie osób fizycznych w związku z  przetwarzaniem danych osobowych i w sprawie swobodnego przepływu tak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ich danych oraz uchylenia dyrektywy 95/46/WE (Ogólne rozporządzenie o ochronie danych), informuję, że:</w:t>
      </w:r>
    </w:p>
    <w:p w:rsidR="0003537E" w:rsidRDefault="006A63C1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1.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Administratorem Pana/i danych osobowych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 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 jest Miejski Ośrodek Pomocy Rodzinie we Włocławku                         z siedzibą przy ul.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Ogniowej 8/10, 87-800 Włocławek, tel. 54 423 23 00. </w:t>
      </w:r>
    </w:p>
    <w:p w:rsidR="0003537E" w:rsidRDefault="006A63C1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Miejski Ośrodek Pomocy Rodzinie we Włocławku wyznaczył Inspektora Ochrony                                                         Danych,  tel. 54 423 23 81.</w:t>
      </w:r>
    </w:p>
    <w:p w:rsidR="0003537E" w:rsidRDefault="006A63C1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3.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 Pana/i dane osobowe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przetwarzane będą w celu realizacji wniosku o dofinansowanie w ramach                            pilotażowego programu „Aktywny samorząd” na podstawie art. 6 ust. 1 lit. e) w/w Rozporządzenia.</w:t>
      </w:r>
    </w:p>
    <w:p w:rsidR="0003537E" w:rsidRDefault="006A63C1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Przysługuje Pani/Panu prawo do:</w:t>
      </w:r>
    </w:p>
    <w:p w:rsidR="0003537E" w:rsidRDefault="006A63C1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dostępu do treści swoich d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anych oraz możliwości ich poprawiania, sprostowania, ograniczenia przetwarzania oraz do przenoszenia swoich danych, a także – w przypadkach przewidzianych prawem – prawo do usunięcia danych i prawo do wniesienia sprzeciwu wobec przetwarzania Państwa danych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,</w:t>
      </w:r>
    </w:p>
    <w:p w:rsidR="0003537E" w:rsidRDefault="006A63C1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wniesienia skargi do organu nadzorczego w przypadku gdy przetwarzanie danych odbywa się z naruszeniem przepisów powyższego Rozporządzenia tj. Prezesa Urzędu Ochrony Danych Osobowych, ul. Stawki 2,                  00-193 Warszawa.</w:t>
      </w:r>
    </w:p>
    <w:p w:rsidR="0003537E" w:rsidRDefault="006A63C1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Podanie danych w z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akresie wymaganym obowiązującymi przepisami prawa jest obowiązkowe.                                  W pozostałych przypadkach podawanie danych osobowych ma charakter dobrowolny.</w:t>
      </w:r>
    </w:p>
    <w:p w:rsidR="0003537E" w:rsidRDefault="006A63C1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Odbiorcą Pana/i danych osobowych jest Państwowy Fundusz Rehabilitacji Osób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Niepełnosprawnych.</w:t>
      </w:r>
    </w:p>
    <w:p w:rsidR="0003537E" w:rsidRDefault="006A63C1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Dane osobowe będą przetwarzane przez okres niezbędny do realizacji obowiązków prawnych ciążących                 na Administratorze z uwzględnieniem okresów przechowywania określonych w przepisach odrębnych,                         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 w tym przepisów archiwalnych.</w:t>
      </w:r>
    </w:p>
    <w:p w:rsidR="0003537E" w:rsidRDefault="006A63C1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8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Pana/i dane osobowe nie będą poddawane profilowaniu, o czym stanowi art. 22 Rozporządzenia.</w:t>
      </w:r>
    </w:p>
    <w:p w:rsidR="0003537E" w:rsidRDefault="0003537E">
      <w:p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03537E" w:rsidRDefault="0003537E">
      <w:p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03537E" w:rsidRDefault="006A63C1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 xml:space="preserve">                                                       ……………………………………………………..</w:t>
      </w:r>
    </w:p>
    <w:p w:rsidR="0003537E" w:rsidRDefault="006A63C1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                                                              (Data i podpis osoby)</w:t>
      </w:r>
    </w:p>
    <w:p w:rsidR="0003537E" w:rsidRDefault="0003537E">
      <w:pPr>
        <w:textAlignment w:val="auto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6A63C1">
      <w:pPr>
        <w:suppressAutoHyphens w:val="0"/>
        <w:spacing w:line="360" w:lineRule="auto"/>
        <w:jc w:val="center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3  do wniosku w ramach 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Moduł I: obszar C – zadanie nr 4</w:t>
      </w:r>
    </w:p>
    <w:p w:rsidR="0003537E" w:rsidRDefault="006A63C1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</w:t>
      </w:r>
    </w:p>
    <w:p w:rsidR="0003537E" w:rsidRDefault="006A63C1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                                                                                 …………………., dnia……………</w:t>
      </w:r>
    </w:p>
    <w:p w:rsidR="0003537E" w:rsidRDefault="006A63C1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03537E" w:rsidRDefault="006A63C1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(imię i nazwisko Pełnomocnika)</w:t>
      </w:r>
    </w:p>
    <w:p w:rsidR="0003537E" w:rsidRDefault="0003537E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03537E" w:rsidRDefault="006A63C1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03537E" w:rsidRDefault="006A63C1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(ulica)</w:t>
      </w:r>
    </w:p>
    <w:p w:rsidR="0003537E" w:rsidRDefault="0003537E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03537E" w:rsidRDefault="006A63C1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03537E" w:rsidRDefault="006A63C1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(kod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pocztowy, miejscowość)</w:t>
      </w:r>
    </w:p>
    <w:p w:rsidR="0003537E" w:rsidRDefault="0003537E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03537E" w:rsidRDefault="0003537E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03537E" w:rsidRDefault="0003537E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03537E" w:rsidRDefault="0003537E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03537E" w:rsidRDefault="0003537E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03537E" w:rsidRDefault="006A63C1">
      <w:pPr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  <w:t>OŚWIADCZENIE PEŁNOMOCNIKA</w:t>
      </w:r>
    </w:p>
    <w:p w:rsidR="0003537E" w:rsidRDefault="0003537E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03537E" w:rsidRDefault="0003537E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03537E" w:rsidRDefault="006A63C1">
      <w:pPr>
        <w:suppressAutoHyphens w:val="0"/>
        <w:spacing w:line="360" w:lineRule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Ja niżej podpisany/a …………………………………………………………………………………………..</w:t>
      </w:r>
    </w:p>
    <w:p w:rsidR="0003537E" w:rsidRDefault="006A63C1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                    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            </w:t>
      </w:r>
      <w:r>
        <w:rPr>
          <w:rFonts w:ascii="Arial" w:eastAsia="Times New Roman" w:hAnsi="Arial" w:cs="Arial"/>
          <w:kern w:val="0"/>
          <w:position w:val="5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>(imię i nazwisko)</w:t>
      </w:r>
    </w:p>
    <w:p w:rsidR="0003537E" w:rsidRDefault="006A63C1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>legitymujący/a się dowodem osobistym seria ………. nr ………………… oświadczam, iż nie jestem                ani w ciągu ostatnich 3 lat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współwłaścicielem/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pr</w:t>
      </w:r>
      <w:r>
        <w:rPr>
          <w:rFonts w:ascii="Arial" w:eastAsia="Times New Roman" w:hAnsi="Arial" w:cs="Arial"/>
          <w:kern w:val="0"/>
          <w:lang w:eastAsia="pl-PL" w:bidi="ar-SA"/>
        </w:rPr>
        <w:t>zedstawicielem prawnym (pełnomocnikiem) lub handlowym, członkiem organów nadzorczych bądź zarządzających        lub pracownikiem firm(y), oferujących sprzedaż towarów/usług będących przedmiotem wniosku ani                    nie jestem i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 żad</w:t>
      </w:r>
      <w:r>
        <w:rPr>
          <w:rFonts w:ascii="Arial" w:eastAsia="Times New Roman" w:hAnsi="Arial" w:cs="Arial"/>
          <w:kern w:val="0"/>
          <w:lang w:eastAsia="pl-PL" w:bidi="ar-SA"/>
        </w:rPr>
        <w:t>en inny sposób powiązany/a z zarządem tych firm poprzez                           np.: związki gospodarcze, rodzinne, osobowe itp.</w:t>
      </w:r>
    </w:p>
    <w:p w:rsidR="0003537E" w:rsidRDefault="0003537E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03537E" w:rsidRDefault="0003537E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03537E" w:rsidRDefault="0003537E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03537E" w:rsidRDefault="006A63C1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i/>
          <w:kern w:val="0"/>
          <w:lang w:eastAsia="pl-PL" w:bidi="ar-SA"/>
        </w:rPr>
        <w:t>……………………………..</w:t>
      </w:r>
    </w:p>
    <w:p w:rsidR="0003537E" w:rsidRDefault="006A63C1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(czytelny podpis)</w:t>
      </w: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suppressAutoHyphens w:val="0"/>
        <w:spacing w:after="200" w:line="276" w:lineRule="auto"/>
        <w:textAlignment w:val="auto"/>
        <w:rPr>
          <w:rFonts w:hint="eastAsia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03537E">
      <w:pPr>
        <w:pStyle w:val="Standard"/>
        <w:rPr>
          <w:rFonts w:hint="eastAsia"/>
          <w:sz w:val="22"/>
          <w:szCs w:val="22"/>
        </w:rPr>
      </w:pPr>
    </w:p>
    <w:p w:rsidR="0003537E" w:rsidRDefault="006A63C1">
      <w:pPr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4 do wniosku w ramach 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Moduł I: obszar C – zadanie nr 4</w:t>
      </w:r>
    </w:p>
    <w:p w:rsidR="0003537E" w:rsidRDefault="0003537E">
      <w:pPr>
        <w:suppressAutoHyphens w:val="0"/>
        <w:spacing w:line="360" w:lineRule="auto"/>
        <w:jc w:val="center"/>
        <w:textAlignment w:val="auto"/>
        <w:rPr>
          <w:rFonts w:hint="eastAsia"/>
        </w:rPr>
      </w:pPr>
    </w:p>
    <w:p w:rsidR="0003537E" w:rsidRDefault="006A63C1">
      <w:pPr>
        <w:suppressAutoHyphens w:val="0"/>
        <w:spacing w:after="200"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Propozycja </w:t>
      </w:r>
      <w:r>
        <w:rPr>
          <w:rFonts w:ascii="Arial" w:eastAsia="Times New Roman" w:hAnsi="Arial" w:cs="Arial"/>
          <w:b/>
          <w:kern w:val="0"/>
          <w:lang w:eastAsia="pl-PL" w:bidi="ar-SA"/>
        </w:rPr>
        <w:t>(oferta) specyfikacji i kosztorys naprawy protezy dla wnioskodawcy w ramach programu „Aktywny samorząd”</w:t>
      </w:r>
    </w:p>
    <w:p w:rsidR="0003537E" w:rsidRDefault="0003537E">
      <w:pPr>
        <w:suppressAutoHyphens w:val="0"/>
        <w:spacing w:line="276" w:lineRule="auto"/>
        <w:textAlignment w:val="auto"/>
        <w:rPr>
          <w:rFonts w:ascii="Arial" w:eastAsia="Times New Roman" w:hAnsi="Arial" w:cs="Arial"/>
          <w:b/>
          <w:color w:val="FF0000"/>
          <w:kern w:val="0"/>
          <w:sz w:val="22"/>
          <w:szCs w:val="22"/>
          <w:lang w:eastAsia="pl-PL" w:bidi="ar-SA"/>
        </w:rPr>
      </w:pPr>
    </w:p>
    <w:p w:rsidR="0003537E" w:rsidRDefault="006A63C1">
      <w:pPr>
        <w:suppressAutoHyphens w:val="0"/>
        <w:spacing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Imię i nazwisko Wnioskodawcy:………………………………………………………………………………………….</w:t>
      </w:r>
    </w:p>
    <w:p w:rsidR="0003537E" w:rsidRDefault="006A63C1">
      <w:pPr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Poziom amputacji:  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……………………………………………………………………………………………………….</w:t>
      </w:r>
    </w:p>
    <w:p w:rsidR="0003537E" w:rsidRDefault="006A63C1">
      <w:pPr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Opis problemu: ……………………………………………………………………………………………………………</w:t>
      </w:r>
    </w:p>
    <w:p w:rsidR="0003537E" w:rsidRDefault="006A63C1">
      <w:pPr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……………………………………………………………………………………………………………………………….</w:t>
      </w:r>
    </w:p>
    <w:p w:rsidR="0003537E" w:rsidRDefault="006A63C1">
      <w:pPr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Co trzeba zrobić: .…….………………………………………………....…………………………………………………………………….</w:t>
      </w:r>
    </w:p>
    <w:p w:rsidR="0003537E" w:rsidRDefault="006A63C1">
      <w:pPr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:rsidR="0003537E" w:rsidRDefault="006A63C1">
      <w:pPr>
        <w:suppressAutoHyphens w:val="0"/>
        <w:spacing w:before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Specyfikacja proponowanych do wymiany elementów protezy wykonywanych fabrycznie</w:t>
      </w: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68"/>
        <w:gridCol w:w="1237"/>
        <w:gridCol w:w="1467"/>
        <w:gridCol w:w="1451"/>
        <w:gridCol w:w="1992"/>
        <w:gridCol w:w="1355"/>
        <w:gridCol w:w="1755"/>
      </w:tblGrid>
      <w:tr w:rsidR="000353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7E" w:rsidRDefault="0003537E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03537E" w:rsidRDefault="006A63C1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L. p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7E" w:rsidRDefault="0003537E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03537E" w:rsidRDefault="006A63C1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 elementu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7E" w:rsidRDefault="006A63C1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Producent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 symbol  elementu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7E" w:rsidRDefault="006A63C1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              handlowa    (jeśli jest 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7E" w:rsidRDefault="006A63C1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Parametry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         techniczne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 materiałowe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7E" w:rsidRDefault="006A63C1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Okres              gwarancji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7E" w:rsidRDefault="006A63C1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Cena brutto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37E" w:rsidRDefault="006A63C1">
            <w:pPr>
              <w:ind w:left="14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Suma (w zł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</w:tbl>
    <w:p w:rsidR="0003537E" w:rsidRDefault="006A63C1">
      <w:pPr>
        <w:suppressAutoHyphens w:val="0"/>
        <w:spacing w:before="240"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Specyfikacja proponowanych do wymiany elementów protezy wykonywanych indywidualnie dla </w:t>
      </w:r>
      <w:r>
        <w:rPr>
          <w:rFonts w:ascii="Arial" w:eastAsia="Times New Roman" w:hAnsi="Arial" w:cs="Arial"/>
          <w:b/>
          <w:kern w:val="0"/>
          <w:lang w:eastAsia="pl-PL" w:bidi="ar-SA"/>
        </w:rPr>
        <w:t>Wnioskodawcy/prac naprawczych</w:t>
      </w:r>
    </w:p>
    <w:tbl>
      <w:tblPr>
        <w:tblW w:w="100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701"/>
        <w:gridCol w:w="3260"/>
        <w:gridCol w:w="2410"/>
        <w:gridCol w:w="1843"/>
      </w:tblGrid>
      <w:tr w:rsidR="0003537E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7E" w:rsidRDefault="006A63C1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L. 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7E" w:rsidRDefault="006A63C1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Nazwa </w:t>
            </w:r>
          </w:p>
          <w:p w:rsidR="0003537E" w:rsidRDefault="006A63C1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elementu / czynność               naprawcza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7E" w:rsidRDefault="006A63C1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Parametry techniczne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 materiałowe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7E" w:rsidRDefault="006A63C1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Okres gwarancji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7E" w:rsidRDefault="006A63C1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Cena brutto</w:t>
            </w: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03537E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37E" w:rsidRDefault="0003537E">
            <w:pPr>
              <w:suppressAutoHyphens w:val="0"/>
              <w:jc w:val="right"/>
              <w:textAlignment w:val="auto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37E" w:rsidRDefault="0003537E">
            <w:pPr>
              <w:suppressAutoHyphens w:val="0"/>
              <w:jc w:val="right"/>
              <w:textAlignment w:val="auto"/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37E" w:rsidRDefault="0003537E">
            <w:pPr>
              <w:suppressAutoHyphens w:val="0"/>
              <w:jc w:val="right"/>
              <w:textAlignment w:val="auto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37E" w:rsidRDefault="006A63C1">
            <w:pPr>
              <w:suppressAutoHyphens w:val="0"/>
              <w:jc w:val="right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Suma (w zł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37E" w:rsidRDefault="0003537E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</w:tbl>
    <w:p w:rsidR="0003537E" w:rsidRDefault="0003537E">
      <w:pPr>
        <w:suppressAutoHyphens w:val="0"/>
        <w:spacing w:after="200" w:line="276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03537E" w:rsidRDefault="006A63C1">
      <w:pPr>
        <w:suppressAutoHyphens w:val="0"/>
        <w:spacing w:after="200" w:line="276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Całkowita cena brutto proponowanej protezy (w zł)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………………………………………………………….. </w:t>
      </w:r>
    </w:p>
    <w:sectPr w:rsidR="0003537E">
      <w:footerReference w:type="default" r:id="rId14"/>
      <w:pgSz w:w="11906" w:h="16838"/>
      <w:pgMar w:top="567" w:right="70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C1" w:rsidRDefault="006A63C1">
      <w:pPr>
        <w:rPr>
          <w:rFonts w:hint="eastAsia"/>
        </w:rPr>
      </w:pPr>
      <w:r>
        <w:separator/>
      </w:r>
    </w:p>
  </w:endnote>
  <w:endnote w:type="continuationSeparator" w:id="0">
    <w:p w:rsidR="006A63C1" w:rsidRDefault="006A63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9D" w:rsidRDefault="006A63C1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14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14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C1" w:rsidRDefault="006A63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63C1" w:rsidRDefault="006A63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3300"/>
    <w:multiLevelType w:val="multilevel"/>
    <w:tmpl w:val="94FC094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56481D"/>
    <w:multiLevelType w:val="multilevel"/>
    <w:tmpl w:val="ACACBE28"/>
    <w:lvl w:ilvl="0">
      <w:start w:val="1"/>
      <w:numFmt w:val="decimal"/>
      <w:lvlText w:val="%1)"/>
      <w:lvlJc w:val="left"/>
      <w:pPr>
        <w:ind w:left="357" w:hanging="35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E5327"/>
    <w:multiLevelType w:val="multilevel"/>
    <w:tmpl w:val="6BB692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537E"/>
    <w:rsid w:val="0003537E"/>
    <w:rsid w:val="002B6F46"/>
    <w:rsid w:val="006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37C0E-527A-4861-9A41-935331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i/>
      <w:spacing w:val="20"/>
      <w:sz w:val="32"/>
    </w:rPr>
  </w:style>
  <w:style w:type="paragraph" w:styleId="Tekstpodstawowy">
    <w:name w:val="Body Text"/>
    <w:basedOn w:val="Normalny"/>
    <w:pPr>
      <w:widowControl w:val="0"/>
      <w:suppressAutoHyphens w:val="0"/>
      <w:spacing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spacing w:val="20"/>
      <w:sz w:val="32"/>
    </w:rPr>
  </w:style>
  <w:style w:type="character" w:customStyle="1" w:styleId="TekstpodstawowyZnak1">
    <w:name w:val="Tekst podstawowy Znak1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p.lex.pl/#/dokument/181960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ip.lex.pl/#/dokument/16794311#art%2827%28f%29%29ust%288%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pr.wloclawe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pr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4760</Words>
  <Characters>28560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 Joanna</dc:creator>
  <cp:lastModifiedBy>Krzysztof Mazierski</cp:lastModifiedBy>
  <cp:revision>2</cp:revision>
  <cp:lastPrinted>2019-03-14T09:38:00Z</cp:lastPrinted>
  <dcterms:created xsi:type="dcterms:W3CDTF">2019-04-25T08:03:00Z</dcterms:created>
  <dcterms:modified xsi:type="dcterms:W3CDTF">2019-04-25T08:03:00Z</dcterms:modified>
</cp:coreProperties>
</file>